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36" w:rsidRPr="005D08E6" w:rsidRDefault="006D3D36" w:rsidP="006D3D3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5D08E6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Информация для потребителя при оказании услуг </w:t>
      </w:r>
    </w:p>
    <w:p w:rsidR="006D3D36" w:rsidRPr="005D08E6" w:rsidRDefault="006D3D36" w:rsidP="006D3D3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5D08E6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по перевозке на железнодорожном транспорте</w:t>
      </w:r>
    </w:p>
    <w:p w:rsidR="005D08E6" w:rsidRDefault="005D08E6" w:rsidP="005D0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162560</wp:posOffset>
            </wp:positionV>
            <wp:extent cx="2155190" cy="1365250"/>
            <wp:effectExtent l="19050" t="0" r="0" b="0"/>
            <wp:wrapSquare wrapText="bothSides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3D36" w:rsidRDefault="006D3D36" w:rsidP="005D0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Регулирование вопросов защиты прав потребителей при </w:t>
      </w:r>
      <w:bookmarkStart w:id="0" w:name="_GoBack"/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перевозки железнодорожным транспортом </w:t>
      </w:r>
      <w:bookmarkEnd w:id="0"/>
      <w:r w:rsidRPr="005D08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пассажиров, грузов, багажа и </w:t>
      </w:r>
      <w:proofErr w:type="spellStart"/>
      <w:r w:rsidRPr="005D08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грузобагажа</w:t>
      </w:r>
      <w:proofErr w:type="spellEnd"/>
      <w:r w:rsidRPr="005D08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осуществляется </w:t>
      </w: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нормативных правовых актов, к которым, в частности, можно отнести:</w:t>
      </w:r>
    </w:p>
    <w:p w:rsidR="005D08E6" w:rsidRDefault="005D08E6" w:rsidP="005D0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D36" w:rsidRPr="003333AF" w:rsidRDefault="006D3D36" w:rsidP="005D08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33AF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Российской Федерации от 07.02.1992г. 2300-1 «О защите прав потребителей»;</w:t>
      </w:r>
    </w:p>
    <w:p w:rsidR="006D3D36" w:rsidRPr="003333AF" w:rsidRDefault="006D3D36" w:rsidP="005D08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33AF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 железнодорожного транспорта Российской Федерации, утв. Федеральным законом от 10.01.2003г. № 18-ФЗ;</w:t>
      </w:r>
    </w:p>
    <w:p w:rsidR="006D3D36" w:rsidRPr="003333AF" w:rsidRDefault="006D3D36" w:rsidP="005D08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33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 оказания услуг по перевозкам на железнодорожном транспорте пассажиров, а также грузов, багажа и </w:t>
      </w:r>
      <w:proofErr w:type="spellStart"/>
      <w:r w:rsidRPr="003333AF">
        <w:rPr>
          <w:rFonts w:ascii="Times New Roman" w:hAnsi="Times New Roman" w:cs="Times New Roman"/>
          <w:sz w:val="28"/>
          <w:szCs w:val="28"/>
          <w:shd w:val="clear" w:color="auto" w:fill="FFFFFF"/>
        </w:rPr>
        <w:t>грузобагажа</w:t>
      </w:r>
      <w:proofErr w:type="spellEnd"/>
      <w:r w:rsidRPr="003333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личных, семейных, домашних и иных нужд, не связанных с осуществлением предпринимательской деятельности, утв</w:t>
      </w:r>
      <w:r w:rsidR="005D08E6" w:rsidRPr="003333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333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08E6" w:rsidRPr="003333A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333AF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Правительства РФ от 27 мая 2021г.г. №810;</w:t>
      </w:r>
    </w:p>
    <w:p w:rsidR="006D3D36" w:rsidRPr="005D08E6" w:rsidRDefault="006D3D36" w:rsidP="005D0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33AF">
        <w:rPr>
          <w:rFonts w:ascii="Times New Roman" w:hAnsi="Times New Roman" w:cs="Times New Roman"/>
          <w:sz w:val="28"/>
          <w:szCs w:val="28"/>
          <w:shd w:val="clear" w:color="auto" w:fill="FFFFFF"/>
        </w:rPr>
        <w:t>Так какая же информация должна</w:t>
      </w:r>
      <w:r w:rsidRPr="005D0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доведена до потребителя данных услуг в соответствии с вышеуказанными нормативными правовыми актами?</w:t>
      </w:r>
    </w:p>
    <w:p w:rsidR="006D3D36" w:rsidRPr="005D08E6" w:rsidRDefault="006D3D36" w:rsidP="005D0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1.</w:t>
      </w: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Перевозчик обеспечивает </w:t>
      </w:r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своевременное предоставление достоверной информации (в наглядной и доступной форме на русском языке), в том числе на официальных сайтах в сети Интернет: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работ и услуг, их стоимость;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место нахождения (юридический адрес) перевозчика;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лицензии перевозчика на осуществление перевозок пассажиров, багажа, грузов и (или) </w:t>
      </w:r>
      <w:proofErr w:type="spellStart"/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грузобагажа</w:t>
      </w:r>
      <w:proofErr w:type="spellEnd"/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(номер, срок ее действия, наименование выдавшего органа);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проезда пассажиров и провоза ручной клади сверх установленной нормы, а также перевозки грузов, багажа, </w:t>
      </w:r>
      <w:proofErr w:type="spellStart"/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грузобагажа</w:t>
      </w:r>
      <w:proofErr w:type="spellEnd"/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отправления и прибытия поездов;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продажи проездных документов (билетов);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вещей (предметов), запрещенных к перевозке и хранению в качестве ручной клади, багажа, </w:t>
      </w:r>
      <w:proofErr w:type="spellStart"/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грузобагажа</w:t>
      </w:r>
      <w:proofErr w:type="spellEnd"/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работы билетных и багажных касс, товарных контор и камер хранения ручной клади;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расположение вокзальных помещений, мест общего пользования железнодорожных станций, предназначенных для обслуживания пассажиров, работы с багажом, </w:t>
      </w:r>
      <w:proofErr w:type="spellStart"/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грузобагажом</w:t>
      </w:r>
      <w:proofErr w:type="spellEnd"/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ме</w:t>
      </w:r>
      <w:proofErr w:type="gramStart"/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 взв</w:t>
      </w:r>
      <w:proofErr w:type="gramEnd"/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ешивания ручной клади;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прибытия на железнодорожную станцию назначения багажа, следующего без перегрузки в пути следования;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мест в комнатах отдыха пассажиров и комнатах матери и ребенка;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категорий граждан, которым предоставляется право бесплатного проезда или право оплаты проезда со скидкой в соответствии с законодательством Российской Федерации и законодательством субъектов Российской Федерации;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договоре (договорах) обязательного и (или) добровольного страхования (номер, дата заключения, срок действия) и страховщике (страховщиках) (наименование, место нахождения, почтовый адрес, номер телефона);</w:t>
      </w:r>
      <w:proofErr w:type="gramEnd"/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сервисных услуг, входящих в стоимость проезда в вагонах повышенной комфортности;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возможности приобретения проездного документа (билета) в поезд дальнего следования по тарифу, предусматривающему условие о получении обратно стоимости проезда при возврате неиспользованного проездного документа (билета) в соответствии с положениями Устава железнодорожного транспорта либо по тарифу, не предусматривающему такого условия.</w:t>
      </w:r>
    </w:p>
    <w:p w:rsidR="006D3D36" w:rsidRPr="005D08E6" w:rsidRDefault="006D3D36" w:rsidP="005D08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hAnsi="Times New Roman" w:cs="Times New Roman"/>
          <w:sz w:val="28"/>
          <w:szCs w:val="28"/>
          <w:shd w:val="clear" w:color="auto" w:fill="FFFFFF"/>
        </w:rPr>
        <w:t> иные сведения об оказываемых услугах.</w:t>
      </w:r>
    </w:p>
    <w:p w:rsidR="006D3D36" w:rsidRPr="005D08E6" w:rsidRDefault="005D08E6" w:rsidP="005D0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Вышеуказанная информация </w:t>
      </w:r>
      <w:r w:rsidR="006D3D36" w:rsidRPr="005D08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предоставляется бесплатно на железнодорожных станциях, железнодорожных вокзалах, в поездах и других местах обслуживания пользователей на русском языке, а также по усмотрению перевозчика - дополнительно на государственных языках субъектов Российской Федерации и других языках народов Российской Федерации с учетом интересов населения, а информация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 </w:t>
      </w: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возможности приобретения проездного документа (билета) в поезд дальнего следования по тарифу, предусматривающему условие о получении обратно</w:t>
      </w:r>
      <w:proofErr w:type="gramEnd"/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стоимости проезда при возврате неиспользованного проездного документа (билета)</w:t>
      </w:r>
      <w:r w:rsidR="006D3D36" w:rsidRPr="005D08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предоставляется также на официальном сайте перевозчика или уполномоченного им лица в информационно-телекоммуникационной сети "Интернет" (далее - сеть "Интернет").</w:t>
      </w:r>
    </w:p>
    <w:p w:rsidR="006D3D36" w:rsidRPr="005D08E6" w:rsidRDefault="006D3D36" w:rsidP="005D0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2.</w:t>
      </w: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Перевозчик </w:t>
      </w:r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обязан по запросам пользователей услугами предоставлять (на железнодорожных станциях и железнодорожных вокзалах) для ознакомления</w:t>
      </w: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D08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Правила оказания услуг по перевозкам на железнодорожном транспорте пассажиров, а также грузов, багажа и </w:t>
      </w:r>
      <w:proofErr w:type="spellStart"/>
      <w:r w:rsidRPr="005D08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грузобагажа</w:t>
      </w:r>
      <w:proofErr w:type="spellEnd"/>
      <w:r w:rsidRPr="005D08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для личных, семейных, домашних и иных нужд, не связанных с осуществлением предпринимательской деятельности, утв</w:t>
      </w:r>
      <w:r w:rsidR="005D08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Pr="005D08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5D08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</w:t>
      </w:r>
      <w:r w:rsidRPr="005D08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остановлением Правительства РФ от 27 мая 2021г.г. №810</w:t>
      </w:r>
      <w:r w:rsidR="005D08E6" w:rsidRPr="005D08E6">
        <w:rPr>
          <w:rFonts w:ascii="Times New Roman" w:hAnsi="Times New Roman" w:cs="Times New Roman"/>
          <w:sz w:val="28"/>
          <w:szCs w:val="28"/>
          <w:shd w:val="clear" w:color="auto" w:fill="FFFFFF"/>
        </w:rPr>
        <w:t>,  а также </w:t>
      </w:r>
      <w:hyperlink r:id="rId7" w:anchor="/document/405566709/entry/1000" w:history="1">
        <w:r w:rsidR="005D08E6" w:rsidRPr="005D08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правила</w:t>
        </w:r>
      </w:hyperlink>
      <w:r w:rsidR="005D08E6" w:rsidRPr="005D0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перевозок пассажиров, багажа, </w:t>
      </w:r>
      <w:proofErr w:type="spellStart"/>
      <w:r w:rsidR="005D08E6" w:rsidRPr="005D08E6">
        <w:rPr>
          <w:rFonts w:ascii="Times New Roman" w:hAnsi="Times New Roman" w:cs="Times New Roman"/>
          <w:sz w:val="28"/>
          <w:szCs w:val="28"/>
          <w:shd w:val="clear" w:color="auto" w:fill="FFFFFF"/>
        </w:rPr>
        <w:t>грузобагажа</w:t>
      </w:r>
      <w:proofErr w:type="spellEnd"/>
      <w:proofErr w:type="gramEnd"/>
      <w:r w:rsidR="005D08E6" w:rsidRPr="005D0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</w:t>
      </w:r>
      <w:hyperlink r:id="rId8" w:anchor="/document/3919300/entry/0" w:history="1">
        <w:r w:rsidR="005D08E6" w:rsidRPr="005D08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правила</w:t>
        </w:r>
      </w:hyperlink>
      <w:r w:rsidR="005D08E6" w:rsidRPr="005D08E6">
        <w:rPr>
          <w:rFonts w:ascii="Times New Roman" w:hAnsi="Times New Roman" w:cs="Times New Roman"/>
          <w:sz w:val="28"/>
          <w:szCs w:val="28"/>
          <w:shd w:val="clear" w:color="auto" w:fill="FFFFFF"/>
        </w:rPr>
        <w:t> перевозок грузов.</w:t>
      </w:r>
    </w:p>
    <w:p w:rsidR="006D3D36" w:rsidRPr="005D08E6" w:rsidRDefault="006D3D36" w:rsidP="005D0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3.</w:t>
      </w: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Расписание движения </w:t>
      </w: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пассажирских, в том числе пригородных, и почтово-багажных поездов </w:t>
      </w:r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обеспечивается перевозчиком с использованием настенных носителей информации, специальных информационных стендов и справочников.</w:t>
      </w: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Об изменениях в расписании движения пассажирских поездов </w:t>
      </w:r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объявляется по громкой связи</w:t>
      </w: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железнодорожных станциях и железнодорожных вокзалах.</w:t>
      </w:r>
    </w:p>
    <w:p w:rsidR="006D3D36" w:rsidRPr="005D08E6" w:rsidRDefault="006D3D36" w:rsidP="005D0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4.</w:t>
      </w: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Сведения об изменениях регулируемых тарифов, ставок платы и сборов за услуги публикуются Министерством транспорта Российской Федерации в печатном издании:</w:t>
      </w:r>
    </w:p>
    <w:p w:rsidR="006D3D36" w:rsidRPr="005D08E6" w:rsidRDefault="006D3D36" w:rsidP="005D0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- в отношении перевозки пассажиров, багажа и </w:t>
      </w:r>
      <w:proofErr w:type="spellStart"/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грузобагажа</w:t>
      </w:r>
      <w:proofErr w:type="spellEnd"/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- </w:t>
      </w:r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не </w:t>
      </w:r>
      <w:proofErr w:type="gramStart"/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позднее</w:t>
      </w:r>
      <w:proofErr w:type="gramEnd"/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чем за 5 рабочих дней до введения в действие</w:t>
      </w: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изменений регулируемых тарифов, ставок платы и сборов;</w:t>
      </w:r>
    </w:p>
    <w:p w:rsidR="001B6A8C" w:rsidRDefault="006D3D36" w:rsidP="005D0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в отношении перевозки грузов - </w:t>
      </w:r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не </w:t>
      </w:r>
      <w:proofErr w:type="gramStart"/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позднее</w:t>
      </w:r>
      <w:proofErr w:type="gramEnd"/>
      <w:r w:rsidRPr="005D08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чем за 10 рабочих дней до введения в действие</w:t>
      </w:r>
      <w:r w:rsidRPr="005D08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изменений регулируемых тарифов, ставок платы и сборов.</w:t>
      </w:r>
    </w:p>
    <w:p w:rsidR="000F7387" w:rsidRDefault="000F7387" w:rsidP="005D0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F7387" w:rsidRPr="005D08E6" w:rsidRDefault="000F7387" w:rsidP="005D08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Зеленодольский филиал Федерального бюджетного учреждения здравоохранения «Центр гигиены и эпидемиологии в Республике Татарстан (Татарстан)»  1</w:t>
      </w:r>
      <w:r>
        <w:t>6</w:t>
      </w:r>
      <w:r>
        <w:t>.01.2024</w:t>
      </w:r>
    </w:p>
    <w:sectPr w:rsidR="000F7387" w:rsidRPr="005D08E6" w:rsidSect="006D3D36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6pt;height:9.6pt" o:bullet="t">
        <v:imagedata r:id="rId1" o:title="BD21298_"/>
      </v:shape>
    </w:pict>
  </w:numPicBullet>
  <w:numPicBullet w:numPicBulletId="1">
    <w:pict>
      <v:shape id="_x0000_i1029" type="#_x0000_t75" style="width:10.8pt;height:10.8pt" o:bullet="t">
        <v:imagedata r:id="rId2" o:title="BD10264_"/>
      </v:shape>
    </w:pict>
  </w:numPicBullet>
  <w:abstractNum w:abstractNumId="0">
    <w:nsid w:val="58E80289"/>
    <w:multiLevelType w:val="hybridMultilevel"/>
    <w:tmpl w:val="E97CBF08"/>
    <w:lvl w:ilvl="0" w:tplc="7E2A6F8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D10E9"/>
    <w:multiLevelType w:val="hybridMultilevel"/>
    <w:tmpl w:val="FAAC5B3C"/>
    <w:lvl w:ilvl="0" w:tplc="4D9AA156">
      <w:start w:val="1"/>
      <w:numFmt w:val="bullet"/>
      <w:lvlText w:val=""/>
      <w:lvlPicBulletId w:val="0"/>
      <w:lvlJc w:val="left"/>
      <w:pPr>
        <w:ind w:left="44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D36"/>
    <w:rsid w:val="000F7387"/>
    <w:rsid w:val="00145CDF"/>
    <w:rsid w:val="001B6A8C"/>
    <w:rsid w:val="003333AF"/>
    <w:rsid w:val="005D08E6"/>
    <w:rsid w:val="00680124"/>
    <w:rsid w:val="006D3D36"/>
    <w:rsid w:val="008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3D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3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</dc:creator>
  <cp:keywords/>
  <dc:description/>
  <cp:lastModifiedBy>Пользователь Windows</cp:lastModifiedBy>
  <cp:revision>6</cp:revision>
  <dcterms:created xsi:type="dcterms:W3CDTF">2023-09-07T09:42:00Z</dcterms:created>
  <dcterms:modified xsi:type="dcterms:W3CDTF">2024-01-16T06:52:00Z</dcterms:modified>
</cp:coreProperties>
</file>